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9BF" w14:textId="77777777" w:rsidR="00301A6D" w:rsidRDefault="00301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00"/>
          <w:sz w:val="18"/>
        </w:rPr>
      </w:pPr>
    </w:p>
    <w:p w14:paraId="13A30DE8" w14:textId="56DE07F4" w:rsidR="00C80F6F" w:rsidRDefault="00966EBD" w:rsidP="006D71C7">
      <w:pPr>
        <w:pStyle w:val="Heading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color w:val="000000"/>
          <w:sz w:val="32"/>
          <w:lang w:val="en-AU"/>
        </w:rPr>
      </w:pPr>
      <w:r>
        <w:rPr>
          <w:color w:val="000000"/>
          <w:sz w:val="32"/>
          <w:lang w:val="en-AU"/>
        </w:rPr>
        <w:t>GLAZING COMPLIANCE STATEMENT</w:t>
      </w:r>
    </w:p>
    <w:p w14:paraId="3E9D29DD" w14:textId="27671A39" w:rsidR="00966EBD" w:rsidRPr="00A000A2" w:rsidRDefault="00966EBD" w:rsidP="00A000A2">
      <w:pPr>
        <w:jc w:val="center"/>
        <w:rPr>
          <w:sz w:val="18"/>
          <w:szCs w:val="18"/>
          <w:lang w:val="en-AU"/>
        </w:rPr>
      </w:pPr>
      <w:r w:rsidRPr="00A000A2">
        <w:rPr>
          <w:sz w:val="18"/>
          <w:szCs w:val="18"/>
          <w:lang w:val="en-AU"/>
        </w:rPr>
        <w:t>(</w:t>
      </w:r>
      <w:r w:rsidR="00A000A2" w:rsidRPr="00A000A2">
        <w:rPr>
          <w:sz w:val="18"/>
          <w:szCs w:val="18"/>
          <w:lang w:val="en-AU"/>
        </w:rPr>
        <w:t>AS1288 Glass in buildings – Selection and installation and AS</w:t>
      </w:r>
      <w:r w:rsidR="00A000A2">
        <w:rPr>
          <w:sz w:val="18"/>
          <w:szCs w:val="18"/>
          <w:lang w:val="en-AU"/>
        </w:rPr>
        <w:t xml:space="preserve">/NZS </w:t>
      </w:r>
      <w:r w:rsidR="00A000A2" w:rsidRPr="00A000A2">
        <w:rPr>
          <w:sz w:val="18"/>
          <w:szCs w:val="18"/>
          <w:lang w:val="en-AU"/>
        </w:rPr>
        <w:t>1170</w:t>
      </w:r>
      <w:r w:rsidR="00A000A2">
        <w:rPr>
          <w:sz w:val="18"/>
          <w:szCs w:val="18"/>
          <w:lang w:val="en-AU"/>
        </w:rPr>
        <w:t xml:space="preserve"> Series</w:t>
      </w:r>
      <w:r w:rsidR="00C53851">
        <w:rPr>
          <w:sz w:val="18"/>
          <w:szCs w:val="18"/>
          <w:lang w:val="en-AU"/>
        </w:rPr>
        <w:t>)</w:t>
      </w:r>
    </w:p>
    <w:p w14:paraId="715937DF" w14:textId="5B5B83C1" w:rsidR="00C80F6F" w:rsidRDefault="00C80F6F">
      <w:pPr>
        <w:rPr>
          <w:sz w:val="20"/>
        </w:rPr>
      </w:pPr>
    </w:p>
    <w:p w14:paraId="32EEBE37" w14:textId="77777777" w:rsidR="00C53851" w:rsidRDefault="00C53851">
      <w:pPr>
        <w:rPr>
          <w:sz w:val="20"/>
        </w:rPr>
      </w:pPr>
    </w:p>
    <w:p w14:paraId="5582E228" w14:textId="77777777" w:rsidR="00966EBD" w:rsidRDefault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2E30C9C6" w14:textId="77777777" w:rsidR="00966EBD" w:rsidRDefault="00966EBD" w:rsidP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Property details </w:t>
      </w:r>
    </w:p>
    <w:p w14:paraId="20B96E4C" w14:textId="77777777" w:rsidR="00966EBD" w:rsidRDefault="00966EBD" w:rsidP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10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966EBD" w14:paraId="000F989A" w14:textId="77777777" w:rsidTr="00592679">
        <w:tc>
          <w:tcPr>
            <w:tcW w:w="1418" w:type="dxa"/>
            <w:tcBorders>
              <w:bottom w:val="nil"/>
            </w:tcBorders>
            <w:shd w:val="clear" w:color="auto" w:fill="F7F7F7"/>
          </w:tcPr>
          <w:p w14:paraId="04C92A63" w14:textId="234B04C6" w:rsidR="00966EBD" w:rsidRP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Property address:</w:t>
            </w:r>
          </w:p>
        </w:tc>
        <w:tc>
          <w:tcPr>
            <w:tcW w:w="7654" w:type="dxa"/>
          </w:tcPr>
          <w:p w14:paraId="7F692724" w14:textId="4485C37E" w:rsid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</w:rPr>
            </w:pPr>
          </w:p>
        </w:tc>
      </w:tr>
    </w:tbl>
    <w:p w14:paraId="715DFD9F" w14:textId="77777777" w:rsidR="00966EBD" w:rsidRDefault="00966EBD" w:rsidP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966EBD" w14:paraId="392999BB" w14:textId="77777777" w:rsidTr="00592679">
        <w:tc>
          <w:tcPr>
            <w:tcW w:w="1418" w:type="dxa"/>
            <w:tcBorders>
              <w:bottom w:val="nil"/>
            </w:tcBorders>
            <w:shd w:val="clear" w:color="auto" w:fill="F7F7F7"/>
          </w:tcPr>
          <w:p w14:paraId="25033182" w14:textId="69E200BC" w:rsidR="00966EBD" w:rsidRP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Approval No.:</w:t>
            </w:r>
          </w:p>
        </w:tc>
        <w:tc>
          <w:tcPr>
            <w:tcW w:w="7654" w:type="dxa"/>
          </w:tcPr>
          <w:p w14:paraId="068F0E70" w14:textId="77777777" w:rsidR="00966EBD" w:rsidRDefault="00966EBD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</w:rPr>
            </w:pPr>
          </w:p>
        </w:tc>
      </w:tr>
    </w:tbl>
    <w:p w14:paraId="7C2EE5BF" w14:textId="77777777" w:rsidR="00966EBD" w:rsidRDefault="00966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1554CED3" w14:textId="77777777" w:rsidR="00C53851" w:rsidRDefault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</w:p>
    <w:p w14:paraId="2EB15877" w14:textId="2C5E7971" w:rsidR="00301A6D" w:rsidRDefault="00301A6D" w:rsidP="00301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b/>
          <w:color w:val="000000"/>
          <w:sz w:val="20"/>
          <w:lang w:val="en-AU"/>
        </w:rPr>
      </w:pPr>
      <w:r>
        <w:rPr>
          <w:b/>
          <w:color w:val="000000"/>
          <w:sz w:val="20"/>
          <w:lang w:val="en-AU"/>
        </w:rPr>
        <w:t xml:space="preserve">Nature of </w:t>
      </w:r>
      <w:r w:rsidR="00A000A2">
        <w:rPr>
          <w:b/>
          <w:color w:val="000000"/>
          <w:sz w:val="20"/>
          <w:lang w:val="en-AU"/>
        </w:rPr>
        <w:t>works</w:t>
      </w: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C53851" w14:paraId="357E348A" w14:textId="77777777" w:rsidTr="007F414F">
        <w:tc>
          <w:tcPr>
            <w:tcW w:w="1418" w:type="dxa"/>
            <w:tcBorders>
              <w:bottom w:val="nil"/>
            </w:tcBorders>
            <w:shd w:val="clear" w:color="auto" w:fill="F7F7F7"/>
          </w:tcPr>
          <w:p w14:paraId="434CAFAB" w14:textId="3C489CCE" w:rsidR="00C53851" w:rsidRPr="00966EBD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Type:</w:t>
            </w:r>
          </w:p>
        </w:tc>
        <w:tc>
          <w:tcPr>
            <w:tcW w:w="7654" w:type="dxa"/>
          </w:tcPr>
          <w:p w14:paraId="6FFC19FF" w14:textId="2BEECAC2" w:rsidR="00C53851" w:rsidRPr="00C53851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</w:p>
        </w:tc>
      </w:tr>
    </w:tbl>
    <w:p w14:paraId="45B250FF" w14:textId="77777777" w:rsidR="00C53851" w:rsidRDefault="00C53851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C53851" w14:paraId="1DEE1678" w14:textId="77777777" w:rsidTr="007F414F">
        <w:tc>
          <w:tcPr>
            <w:tcW w:w="1418" w:type="dxa"/>
            <w:tcBorders>
              <w:bottom w:val="nil"/>
            </w:tcBorders>
            <w:shd w:val="clear" w:color="auto" w:fill="F7F7F7"/>
          </w:tcPr>
          <w:p w14:paraId="64DA2FAF" w14:textId="35361050" w:rsidR="00C53851" w:rsidRPr="00966EBD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Location.:</w:t>
            </w:r>
          </w:p>
        </w:tc>
        <w:tc>
          <w:tcPr>
            <w:tcW w:w="7654" w:type="dxa"/>
          </w:tcPr>
          <w:p w14:paraId="21643FBE" w14:textId="02E54BFF" w:rsidR="00C53851" w:rsidRPr="006D71C7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  <w:color w:val="FF0000"/>
                <w:sz w:val="18"/>
                <w:lang w:val="en-AU"/>
              </w:rPr>
            </w:pPr>
          </w:p>
        </w:tc>
      </w:tr>
    </w:tbl>
    <w:p w14:paraId="1F2DE731" w14:textId="77777777" w:rsidR="00C53851" w:rsidRPr="00C53851" w:rsidRDefault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  <w:szCs w:val="32"/>
        </w:rPr>
      </w:pPr>
    </w:p>
    <w:p w14:paraId="2B40BCEA" w14:textId="3955828E" w:rsidR="00592679" w:rsidRDefault="00C53851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b/>
          <w:color w:val="000000"/>
          <w:sz w:val="20"/>
          <w:lang w:val="en-AU"/>
        </w:rPr>
      </w:pPr>
      <w:r>
        <w:rPr>
          <w:b/>
          <w:color w:val="000000"/>
          <w:sz w:val="20"/>
          <w:lang w:val="en-AU"/>
        </w:rPr>
        <w:t>Statement</w:t>
      </w:r>
    </w:p>
    <w:p w14:paraId="61516428" w14:textId="77777777" w:rsidR="006D71C7" w:rsidRPr="006D71C7" w:rsidRDefault="006D71C7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b/>
          <w:color w:val="000000"/>
          <w:sz w:val="10"/>
          <w:szCs w:val="10"/>
          <w:lang w:val="en-AU"/>
        </w:rPr>
      </w:pPr>
    </w:p>
    <w:p w14:paraId="19256038" w14:textId="600D2210" w:rsidR="00592679" w:rsidRPr="00547C27" w:rsidRDefault="00592679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 xml:space="preserve">I, </w:t>
      </w:r>
      <w:r w:rsidRPr="00C53851">
        <w:rPr>
          <w:color w:val="FF0000"/>
          <w:sz w:val="16"/>
          <w:u w:val="single"/>
          <w:lang w:val="en-AU"/>
        </w:rPr>
        <w:t>INSERT NAME</w:t>
      </w:r>
      <w:r w:rsidRPr="00547C27">
        <w:rPr>
          <w:color w:val="000000"/>
          <w:sz w:val="16"/>
          <w:lang w:val="en-AU"/>
        </w:rPr>
        <w:t xml:space="preserve">, of </w:t>
      </w:r>
      <w:r w:rsidRPr="00C53851">
        <w:rPr>
          <w:color w:val="FF0000"/>
          <w:sz w:val="16"/>
          <w:u w:val="single"/>
          <w:lang w:val="en-AU"/>
        </w:rPr>
        <w:t>INSERT ADDRESS</w:t>
      </w:r>
      <w:r w:rsidRPr="00547C27">
        <w:rPr>
          <w:color w:val="000000"/>
          <w:sz w:val="16"/>
          <w:lang w:val="en-AU"/>
        </w:rPr>
        <w:t>, solemnly declare and affirm the following</w:t>
      </w:r>
      <w:r w:rsidR="00556E02">
        <w:rPr>
          <w:color w:val="000000"/>
          <w:sz w:val="16"/>
          <w:lang w:val="en-AU"/>
        </w:rPr>
        <w:t xml:space="preserve"> in a professional capacity</w:t>
      </w:r>
      <w:r w:rsidRPr="00547C27">
        <w:rPr>
          <w:color w:val="000000"/>
          <w:sz w:val="16"/>
          <w:lang w:val="en-AU"/>
        </w:rPr>
        <w:t>:</w:t>
      </w:r>
    </w:p>
    <w:p w14:paraId="6838DBA1" w14:textId="77777777" w:rsidR="00547C27" w:rsidRPr="00547C27" w:rsidRDefault="00547C27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</w:p>
    <w:p w14:paraId="1530D6BC" w14:textId="46C0ED2C" w:rsidR="00556E02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56E02">
        <w:rPr>
          <w:color w:val="000000"/>
          <w:sz w:val="16"/>
          <w:lang w:val="en-AU"/>
        </w:rPr>
        <w:t>I possess a comprehensive understanding of the requirements stipulated in</w:t>
      </w:r>
      <w:r w:rsidR="00346960">
        <w:rPr>
          <w:color w:val="000000"/>
          <w:sz w:val="16"/>
          <w:lang w:val="en-AU"/>
        </w:rPr>
        <w:t xml:space="preserve"> the NCC / Housing provisions standard and</w:t>
      </w:r>
      <w:r w:rsidRPr="00556E02">
        <w:rPr>
          <w:color w:val="000000"/>
          <w:sz w:val="16"/>
          <w:lang w:val="en-AU"/>
        </w:rPr>
        <w:t xml:space="preserve"> AS 1288, pertaining to glazing installations. I further confirm that I have diligently applied the prescribed design criteria mandated </w:t>
      </w:r>
      <w:r w:rsidR="00346960">
        <w:rPr>
          <w:color w:val="000000"/>
          <w:sz w:val="16"/>
          <w:lang w:val="en-AU"/>
        </w:rPr>
        <w:t>by these documents</w:t>
      </w:r>
      <w:r w:rsidRPr="00556E02">
        <w:rPr>
          <w:color w:val="000000"/>
          <w:sz w:val="16"/>
          <w:lang w:val="en-AU"/>
        </w:rPr>
        <w:t xml:space="preserve"> during the process of installing glazing at the </w:t>
      </w:r>
      <w:proofErr w:type="gramStart"/>
      <w:r w:rsidRPr="00556E02">
        <w:rPr>
          <w:color w:val="000000"/>
          <w:sz w:val="16"/>
          <w:lang w:val="en-AU"/>
        </w:rPr>
        <w:t>aforementioned property</w:t>
      </w:r>
      <w:proofErr w:type="gramEnd"/>
      <w:r>
        <w:rPr>
          <w:color w:val="000000"/>
          <w:sz w:val="16"/>
          <w:lang w:val="en-AU"/>
        </w:rPr>
        <w:t>,</w:t>
      </w:r>
    </w:p>
    <w:p w14:paraId="5AEEDD96" w14:textId="1D1DF619" w:rsidR="00556E02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56E02">
        <w:rPr>
          <w:color w:val="000000"/>
          <w:sz w:val="16"/>
          <w:lang w:val="en-AU"/>
        </w:rPr>
        <w:t>My knowledge and application of AS 1288</w:t>
      </w:r>
      <w:r w:rsidR="006D71C7">
        <w:rPr>
          <w:color w:val="000000"/>
          <w:sz w:val="16"/>
          <w:lang w:val="en-AU"/>
        </w:rPr>
        <w:t xml:space="preserve"> </w:t>
      </w:r>
      <w:r w:rsidRPr="00556E02">
        <w:rPr>
          <w:color w:val="000000"/>
          <w:sz w:val="16"/>
          <w:lang w:val="en-AU"/>
        </w:rPr>
        <w:t xml:space="preserve">encompass the requisite standards, guidelines, and provisions essential for ensuring the safe and compliant installation of glazing systems. I have </w:t>
      </w:r>
      <w:proofErr w:type="gramStart"/>
      <w:r w:rsidRPr="00556E02">
        <w:rPr>
          <w:color w:val="000000"/>
          <w:sz w:val="16"/>
          <w:lang w:val="en-AU"/>
        </w:rPr>
        <w:t>taken into account</w:t>
      </w:r>
      <w:proofErr w:type="gramEnd"/>
      <w:r w:rsidRPr="00556E02">
        <w:rPr>
          <w:color w:val="000000"/>
          <w:sz w:val="16"/>
          <w:lang w:val="en-AU"/>
        </w:rPr>
        <w:t xml:space="preserve"> all the necessary factors, including but not limited to loadings, wind resistance, safety considerations, and structural integrity</w:t>
      </w:r>
      <w:r>
        <w:rPr>
          <w:color w:val="000000"/>
          <w:sz w:val="16"/>
          <w:lang w:val="en-AU"/>
        </w:rPr>
        <w:t>,</w:t>
      </w:r>
      <w:r w:rsidRPr="00556E02">
        <w:rPr>
          <w:color w:val="000000"/>
          <w:sz w:val="16"/>
          <w:lang w:val="en-AU"/>
        </w:rPr>
        <w:t xml:space="preserve"> </w:t>
      </w:r>
    </w:p>
    <w:p w14:paraId="0F9904DE" w14:textId="3E0BDD98" w:rsidR="006D71C7" w:rsidRPr="00556E02" w:rsidRDefault="006D71C7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I am fully aware of the specific design considerations of AS 1288 (Section 3 and/or 7) that are appurtenant when the height of a finished surface level surpasses one (1) metre or more in relation to the ground surface below that point immediately adjacent,</w:t>
      </w:r>
    </w:p>
    <w:p w14:paraId="09BDF468" w14:textId="77777777" w:rsidR="00547C27" w:rsidRPr="00547C27" w:rsidRDefault="00547C27" w:rsidP="00C5385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>I have installed the glazing system at the above-mentioned property in relation to the approval as identified above and it complies with:</w:t>
      </w:r>
    </w:p>
    <w:p w14:paraId="1FC00ABC" w14:textId="77777777" w:rsidR="00D37473" w:rsidRDefault="00D37473" w:rsidP="00D3747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The National Construction Code (NCC),</w:t>
      </w:r>
    </w:p>
    <w:p w14:paraId="5408B0F8" w14:textId="25689901" w:rsidR="00D37473" w:rsidRDefault="00D37473" w:rsidP="00D3747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Housing Provisions Standard,</w:t>
      </w:r>
    </w:p>
    <w:p w14:paraId="1743D03C" w14:textId="70DFC801" w:rsidR="006D71C7" w:rsidRDefault="006D71C7" w:rsidP="006D71C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AS/NZS 1170 series,</w:t>
      </w:r>
    </w:p>
    <w:p w14:paraId="766131BC" w14:textId="0327E080" w:rsidR="00547C27" w:rsidRDefault="00547C27" w:rsidP="00C5385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AS 1288 (namely Sections 3 &amp; 7 where appurtenant to a glazed system used in as a balustrade</w:t>
      </w:r>
      <w:r w:rsidR="00C53851">
        <w:rPr>
          <w:color w:val="000000"/>
          <w:sz w:val="16"/>
          <w:lang w:val="en-AU"/>
        </w:rPr>
        <w:t>)</w:t>
      </w:r>
      <w:r>
        <w:rPr>
          <w:color w:val="000000"/>
          <w:sz w:val="16"/>
          <w:lang w:val="en-AU"/>
        </w:rPr>
        <w:t xml:space="preserve">, </w:t>
      </w:r>
      <w:r w:rsidR="006D71C7">
        <w:rPr>
          <w:color w:val="000000"/>
          <w:sz w:val="16"/>
          <w:lang w:val="en-AU"/>
        </w:rPr>
        <w:t>and</w:t>
      </w:r>
    </w:p>
    <w:p w14:paraId="3B0AEA7D" w14:textId="0A4D0999" w:rsidR="00547C27" w:rsidRDefault="00547C27" w:rsidP="00C5385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>
        <w:rPr>
          <w:color w:val="000000"/>
          <w:sz w:val="16"/>
          <w:lang w:val="en-AU"/>
        </w:rPr>
        <w:t>AS 1926.1</w:t>
      </w:r>
      <w:r w:rsidR="00C53851">
        <w:rPr>
          <w:color w:val="000000"/>
          <w:sz w:val="16"/>
          <w:lang w:val="en-AU"/>
        </w:rPr>
        <w:t xml:space="preserve"> (if applicable)</w:t>
      </w:r>
      <w:r w:rsidR="006D71C7">
        <w:rPr>
          <w:color w:val="000000"/>
          <w:sz w:val="16"/>
          <w:lang w:val="en-AU"/>
        </w:rPr>
        <w:t>.</w:t>
      </w:r>
    </w:p>
    <w:p w14:paraId="36A9519E" w14:textId="2AAD3A90" w:rsidR="00556E02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 xml:space="preserve">I hereby indemnify and hold harmless any third parties who rely upon this statement in good faith, assuming no liability for any damages or losses incurred </w:t>
      </w:r>
      <w:proofErr w:type="gramStart"/>
      <w:r w:rsidRPr="00547C27">
        <w:rPr>
          <w:color w:val="000000"/>
          <w:sz w:val="16"/>
          <w:lang w:val="en-AU"/>
        </w:rPr>
        <w:t>as a result of</w:t>
      </w:r>
      <w:proofErr w:type="gramEnd"/>
      <w:r w:rsidRPr="00547C27">
        <w:rPr>
          <w:color w:val="000000"/>
          <w:sz w:val="16"/>
          <w:lang w:val="en-AU"/>
        </w:rPr>
        <w:t xml:space="preserve"> their reliance on the accuracy and truthfulness of this statement,</w:t>
      </w:r>
      <w:r>
        <w:rPr>
          <w:color w:val="000000"/>
          <w:sz w:val="16"/>
          <w:lang w:val="en-AU"/>
        </w:rPr>
        <w:t xml:space="preserve"> and</w:t>
      </w:r>
    </w:p>
    <w:p w14:paraId="04906427" w14:textId="3C3946CF" w:rsidR="00556E02" w:rsidRPr="00547C27" w:rsidRDefault="00556E02" w:rsidP="00556E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  <w:r w:rsidRPr="00547C27">
        <w:rPr>
          <w:color w:val="000000"/>
          <w:sz w:val="16"/>
          <w:lang w:val="en-AU"/>
        </w:rPr>
        <w:t>I acknowledge that any false statements or misrepresentations made in this statement may have legal consequences</w:t>
      </w:r>
      <w:r>
        <w:rPr>
          <w:color w:val="000000"/>
          <w:sz w:val="16"/>
          <w:lang w:val="en-AU"/>
        </w:rPr>
        <w:t>.</w:t>
      </w:r>
    </w:p>
    <w:p w14:paraId="6DC68618" w14:textId="77777777" w:rsidR="00556E02" w:rsidRPr="00556E02" w:rsidRDefault="00556E02" w:rsidP="00556E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 w:val="16"/>
          <w:lang w:val="en-AU"/>
        </w:rPr>
      </w:pPr>
    </w:p>
    <w:p w14:paraId="60D5236D" w14:textId="7044F621" w:rsidR="00C53851" w:rsidRDefault="00C53851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b/>
          <w:color w:val="000000"/>
          <w:sz w:val="20"/>
          <w:lang w:val="en-AU"/>
        </w:rPr>
      </w:pPr>
      <w:r>
        <w:rPr>
          <w:b/>
          <w:color w:val="000000"/>
          <w:sz w:val="20"/>
          <w:lang w:val="en-AU"/>
        </w:rPr>
        <w:t>Qualification / Experience</w:t>
      </w:r>
    </w:p>
    <w:p w14:paraId="0B2CF14F" w14:textId="77777777" w:rsidR="00592679" w:rsidRDefault="00592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C53851" w14:paraId="5F45B115" w14:textId="77777777" w:rsidTr="00556E02">
        <w:tc>
          <w:tcPr>
            <w:tcW w:w="2127" w:type="dxa"/>
            <w:tcBorders>
              <w:bottom w:val="nil"/>
            </w:tcBorders>
            <w:shd w:val="clear" w:color="auto" w:fill="F7F7F7"/>
          </w:tcPr>
          <w:p w14:paraId="7D83DBE9" w14:textId="078E759F" w:rsidR="00C53851" w:rsidRPr="00966EBD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Name</w:t>
            </w:r>
            <w:r w:rsidR="00D37473">
              <w:rPr>
                <w:color w:val="000000"/>
                <w:sz w:val="16"/>
                <w:lang w:val="en-AU"/>
              </w:rPr>
              <w:t xml:space="preserve"> and company name</w:t>
            </w:r>
            <w:r>
              <w:rPr>
                <w:color w:val="000000"/>
                <w:sz w:val="16"/>
                <w:lang w:val="en-AU"/>
              </w:rPr>
              <w:t>:</w:t>
            </w:r>
          </w:p>
        </w:tc>
        <w:tc>
          <w:tcPr>
            <w:tcW w:w="6945" w:type="dxa"/>
          </w:tcPr>
          <w:p w14:paraId="4698641E" w14:textId="77777777" w:rsidR="00C53851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</w:rPr>
            </w:pPr>
          </w:p>
        </w:tc>
      </w:tr>
    </w:tbl>
    <w:p w14:paraId="0FA758D6" w14:textId="77777777" w:rsidR="00C53851" w:rsidRDefault="00C53851" w:rsidP="00C538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C53851" w14:paraId="1F472B67" w14:textId="77777777" w:rsidTr="00556E02">
        <w:tc>
          <w:tcPr>
            <w:tcW w:w="2127" w:type="dxa"/>
            <w:tcBorders>
              <w:bottom w:val="nil"/>
            </w:tcBorders>
            <w:shd w:val="clear" w:color="auto" w:fill="F7F7F7"/>
          </w:tcPr>
          <w:p w14:paraId="2207B3EE" w14:textId="433E5DEB" w:rsidR="00C53851" w:rsidRPr="00966EBD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18"/>
                <w:lang w:val="en-AU"/>
              </w:rPr>
            </w:pPr>
            <w:r>
              <w:rPr>
                <w:color w:val="000000"/>
                <w:sz w:val="16"/>
                <w:lang w:val="en-AU"/>
              </w:rPr>
              <w:t>Qualification / experience.:</w:t>
            </w:r>
          </w:p>
        </w:tc>
        <w:tc>
          <w:tcPr>
            <w:tcW w:w="6945" w:type="dxa"/>
          </w:tcPr>
          <w:p w14:paraId="1C8E6F0E" w14:textId="76157ED4" w:rsidR="00C53851" w:rsidRPr="00C53851" w:rsidRDefault="00C53851" w:rsidP="007F4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  <w:color w:val="FF0000"/>
                <w:sz w:val="18"/>
                <w:lang w:val="en-AU"/>
              </w:rPr>
            </w:pPr>
            <w:r w:rsidRPr="00C53851">
              <w:rPr>
                <w:i/>
                <w:iCs/>
                <w:color w:val="FF0000"/>
                <w:sz w:val="18"/>
                <w:lang w:val="en-AU"/>
              </w:rPr>
              <w:t>(Glazier, Pool Fencing Installer, Structural engineer, etc.)</w:t>
            </w:r>
          </w:p>
        </w:tc>
      </w:tr>
    </w:tbl>
    <w:p w14:paraId="179C9092" w14:textId="07F2426A" w:rsidR="00C80F6F" w:rsidRDefault="00C80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</w:rPr>
      </w:pPr>
    </w:p>
    <w:p w14:paraId="2D2F46B5" w14:textId="77777777" w:rsidR="00563DBC" w:rsidRDefault="00563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</w:rPr>
      </w:pPr>
    </w:p>
    <w:p w14:paraId="51CC6DE0" w14:textId="77777777" w:rsidR="006D71C7" w:rsidRDefault="006D7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16"/>
        </w:rPr>
      </w:pPr>
    </w:p>
    <w:tbl>
      <w:tblPr>
        <w:tblW w:w="9072" w:type="dxa"/>
        <w:tblInd w:w="36" w:type="dxa"/>
        <w:tblBorders>
          <w:bottom w:val="single" w:sz="6" w:space="0" w:color="C0C0C0"/>
        </w:tblBorders>
        <w:tblLayout w:type="fixed"/>
        <w:tblCellMar>
          <w:top w:w="57" w:type="dxa"/>
          <w:left w:w="36" w:type="dxa"/>
          <w:bottom w:w="57" w:type="dxa"/>
          <w:right w:w="36" w:type="dxa"/>
        </w:tblCellMar>
        <w:tblLook w:val="0000" w:firstRow="0" w:lastRow="0" w:firstColumn="0" w:lastColumn="0" w:noHBand="0" w:noVBand="0"/>
      </w:tblPr>
      <w:tblGrid>
        <w:gridCol w:w="2127"/>
        <w:gridCol w:w="5244"/>
        <w:gridCol w:w="567"/>
        <w:gridCol w:w="1134"/>
      </w:tblGrid>
      <w:tr w:rsidR="00C80F6F" w14:paraId="44F64341" w14:textId="77777777" w:rsidTr="006D71C7">
        <w:tc>
          <w:tcPr>
            <w:tcW w:w="2127" w:type="dxa"/>
            <w:tcBorders>
              <w:bottom w:val="nil"/>
            </w:tcBorders>
            <w:shd w:val="clear" w:color="auto" w:fill="F7F7F7"/>
          </w:tcPr>
          <w:p w14:paraId="6C62DDC5" w14:textId="73EA9394" w:rsidR="00C80F6F" w:rsidRDefault="006D71C7" w:rsidP="00547C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5244" w:type="dxa"/>
          </w:tcPr>
          <w:p w14:paraId="27E2B944" w14:textId="77777777" w:rsidR="00C80F6F" w:rsidRDefault="00C80F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7F7F7"/>
          </w:tcPr>
          <w:p w14:paraId="3FEA325B" w14:textId="77777777" w:rsidR="00C80F6F" w:rsidRDefault="00E12C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  <w:r w:rsidRPr="00547C27">
              <w:rPr>
                <w:color w:val="000000"/>
                <w:sz w:val="16"/>
                <w:lang w:val="en-AU"/>
              </w:rPr>
              <w:t>Date</w:t>
            </w:r>
          </w:p>
        </w:tc>
        <w:tc>
          <w:tcPr>
            <w:tcW w:w="1134" w:type="dxa"/>
          </w:tcPr>
          <w:p w14:paraId="169A9FEF" w14:textId="77777777" w:rsidR="00C80F6F" w:rsidRDefault="00C80F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sz w:val="20"/>
              </w:rPr>
            </w:pPr>
          </w:p>
        </w:tc>
      </w:tr>
    </w:tbl>
    <w:p w14:paraId="71885132" w14:textId="77777777" w:rsidR="00556E02" w:rsidRDefault="00556E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sz w:val="10"/>
        </w:rPr>
      </w:pPr>
    </w:p>
    <w:sectPr w:rsidR="00556E02" w:rsidSect="00966E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440D" w14:textId="77777777" w:rsidR="00E27584" w:rsidRDefault="00E27584">
      <w:r>
        <w:separator/>
      </w:r>
    </w:p>
  </w:endnote>
  <w:endnote w:type="continuationSeparator" w:id="0">
    <w:p w14:paraId="2896E1D9" w14:textId="77777777" w:rsidR="00E27584" w:rsidRDefault="00E2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6226" w14:textId="77777777" w:rsidR="00C80F6F" w:rsidRDefault="00E12CED">
    <w:pPr>
      <w:pStyle w:val="Foot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rPr>
        <w:sz w:val="14"/>
      </w:rPr>
    </w:pPr>
    <w:r>
      <w:rPr>
        <w:sz w:val="14"/>
      </w:rPr>
      <w:t xml:space="preserve">Page: </w:t>
    </w:r>
    <w:r>
      <w:rPr>
        <w:sz w:val="14"/>
      </w:rPr>
      <w:fldChar w:fldCharType="begin"/>
    </w:r>
    <w:r>
      <w:rPr>
        <w:sz w:val="14"/>
      </w:rPr>
      <w:instrText xml:space="preserve"> PAGE \* Arabic \* MERGEFORMAT </w:instrText>
    </w:r>
    <w:r>
      <w:rPr>
        <w:sz w:val="14"/>
      </w:rP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\* Arabic \* MERGEFORMAT </w:instrText>
    </w:r>
    <w:r>
      <w:rPr>
        <w:sz w:val="14"/>
      </w:rPr>
      <w:fldChar w:fldCharType="separate"/>
    </w:r>
    <w:r>
      <w:rPr>
        <w:sz w:val="14"/>
      </w:rPr>
      <w:t>3</w:t>
    </w:r>
    <w:r>
      <w:rPr>
        <w:sz w:val="14"/>
      </w:rPr>
      <w:fldChar w:fldCharType="end"/>
    </w:r>
    <w:r>
      <w:rPr>
        <w:sz w:val="14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3EFB" w14:textId="77777777" w:rsidR="00563DBC" w:rsidRPr="00BA2A9C" w:rsidRDefault="00563DBC" w:rsidP="00563DBC">
    <w:pPr>
      <w:jc w:val="center"/>
      <w:rPr>
        <w:sz w:val="20"/>
        <w:szCs w:val="20"/>
      </w:rPr>
    </w:pPr>
    <w:r w:rsidRPr="00BA2A9C">
      <w:rPr>
        <w:rFonts w:ascii="Times New Roman" w:hAnsi="Times New Roman"/>
        <w:b/>
        <w:bCs/>
        <w:sz w:val="20"/>
        <w:szCs w:val="20"/>
      </w:rPr>
      <w:t>Liability limited by a scheme approved under Professional Standards Legislation</w:t>
    </w:r>
  </w:p>
  <w:p w14:paraId="3524F3D7" w14:textId="77777777" w:rsidR="00563DBC" w:rsidRDefault="00563DBC" w:rsidP="001336B1">
    <w:pPr>
      <w:pStyle w:val="Foot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sz w:val="14"/>
      </w:rPr>
    </w:pPr>
  </w:p>
  <w:p w14:paraId="6D40F5CC" w14:textId="0219DC4C" w:rsidR="00C80F6F" w:rsidRDefault="00E12CED" w:rsidP="001336B1">
    <w:pPr>
      <w:pStyle w:val="Foot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sz w:val="14"/>
      </w:rPr>
    </w:pPr>
    <w:r>
      <w:rPr>
        <w:sz w:val="14"/>
      </w:rPr>
      <w:t xml:space="preserve">Page: </w:t>
    </w:r>
    <w:r>
      <w:rPr>
        <w:sz w:val="14"/>
      </w:rPr>
      <w:fldChar w:fldCharType="begin"/>
    </w:r>
    <w:r>
      <w:rPr>
        <w:sz w:val="14"/>
      </w:rPr>
      <w:instrText xml:space="preserve"> PAGE \* Arabic \* MERGEFORMAT </w:instrText>
    </w:r>
    <w:r>
      <w:rPr>
        <w:sz w:val="14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\* Arabic \* MERGEFORMAT </w:instrText>
    </w:r>
    <w:r>
      <w:rPr>
        <w:sz w:val="14"/>
      </w:rPr>
      <w:fldChar w:fldCharType="separate"/>
    </w:r>
    <w:r>
      <w:rPr>
        <w:sz w:val="14"/>
      </w:rPr>
      <w:t>3</w:t>
    </w:r>
    <w:r>
      <w:rPr>
        <w:sz w:val="14"/>
      </w:rPr>
      <w:fldChar w:fldCharType="end"/>
    </w:r>
  </w:p>
  <w:p w14:paraId="6C858EEC" w14:textId="77777777" w:rsidR="00563DBC" w:rsidRDefault="00563DBC" w:rsidP="001336B1">
    <w:pPr>
      <w:pStyle w:val="Foot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66FA" w14:textId="77777777" w:rsidR="00E27584" w:rsidRDefault="00E27584">
      <w:r>
        <w:separator/>
      </w:r>
    </w:p>
  </w:footnote>
  <w:footnote w:type="continuationSeparator" w:id="0">
    <w:p w14:paraId="2E78E997" w14:textId="77777777" w:rsidR="00E27584" w:rsidRDefault="00E2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0772"/>
    </w:tblGrid>
    <w:tr w:rsidR="00C80F6F" w14:paraId="627381B0" w14:textId="77777777">
      <w:tc>
        <w:tcPr>
          <w:tcW w:w="10772" w:type="dxa"/>
        </w:tcPr>
        <w:p w14:paraId="1398A80C" w14:textId="77777777" w:rsidR="00C80F6F" w:rsidRDefault="00C80F6F">
          <w:pPr>
            <w:pStyle w:val="Normal0"/>
            <w:tabs>
              <w:tab w:val="clear" w:pos="15876"/>
              <w:tab w:val="left" w:pos="9302"/>
            </w:tabs>
            <w:rPr>
              <w:sz w:val="20"/>
            </w:rPr>
          </w:pPr>
        </w:p>
      </w:tc>
    </w:tr>
  </w:tbl>
  <w:p w14:paraId="04433906" w14:textId="77777777" w:rsidR="00C80F6F" w:rsidRDefault="00C80F6F">
    <w:pPr>
      <w:pStyle w:val="Normal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4820"/>
      <w:gridCol w:w="5952"/>
    </w:tblGrid>
    <w:tr w:rsidR="00C80F6F" w14:paraId="0482D03F" w14:textId="77777777">
      <w:tc>
        <w:tcPr>
          <w:tcW w:w="4820" w:type="dxa"/>
        </w:tcPr>
        <w:p w14:paraId="52C46FDE" w14:textId="390972E5" w:rsidR="00C80F6F" w:rsidRDefault="00C80F6F">
          <w:pPr>
            <w:pStyle w:val="Normal0"/>
            <w:tabs>
              <w:tab w:val="clear" w:pos="15876"/>
              <w:tab w:val="left" w:pos="9302"/>
            </w:tabs>
            <w:rPr>
              <w:sz w:val="20"/>
            </w:rPr>
          </w:pPr>
        </w:p>
        <w:p w14:paraId="55047F59" w14:textId="3C767E8B" w:rsidR="00C80F6F" w:rsidRDefault="00C80F6F">
          <w:pPr>
            <w:pStyle w:val="Normal0"/>
            <w:tabs>
              <w:tab w:val="clear" w:pos="15876"/>
              <w:tab w:val="left" w:pos="9302"/>
            </w:tabs>
            <w:rPr>
              <w:sz w:val="20"/>
            </w:rPr>
          </w:pPr>
        </w:p>
      </w:tc>
      <w:tc>
        <w:tcPr>
          <w:tcW w:w="5952" w:type="dxa"/>
        </w:tcPr>
        <w:p w14:paraId="11A1BAAA" w14:textId="24145E68" w:rsidR="00C80F6F" w:rsidRPr="00CC71D2" w:rsidRDefault="00C80F6F">
          <w:pPr>
            <w:pStyle w:val="Normal0"/>
            <w:tabs>
              <w:tab w:val="clear" w:pos="15876"/>
              <w:tab w:val="left" w:pos="9302"/>
            </w:tabs>
            <w:jc w:val="right"/>
            <w:rPr>
              <w:sz w:val="18"/>
              <w:lang w:val="en-AU"/>
            </w:rPr>
          </w:pPr>
        </w:p>
      </w:tc>
    </w:tr>
  </w:tbl>
  <w:p w14:paraId="297BB51D" w14:textId="77777777" w:rsidR="00C80F6F" w:rsidRDefault="00C80F6F">
    <w:pPr>
      <w:pStyle w:val="Normal0"/>
      <w:rPr>
        <w:rFonts w:ascii="Calibri" w:eastAsia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60F8"/>
    <w:multiLevelType w:val="hybridMultilevel"/>
    <w:tmpl w:val="A9C0D5BC"/>
    <w:lvl w:ilvl="0" w:tplc="65B082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692FEF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F6F"/>
    <w:rsid w:val="00045F0D"/>
    <w:rsid w:val="00087B5E"/>
    <w:rsid w:val="001336B1"/>
    <w:rsid w:val="002877FD"/>
    <w:rsid w:val="002B72E3"/>
    <w:rsid w:val="002C0981"/>
    <w:rsid w:val="00301A6D"/>
    <w:rsid w:val="00312D38"/>
    <w:rsid w:val="00346960"/>
    <w:rsid w:val="0040177B"/>
    <w:rsid w:val="00401CFE"/>
    <w:rsid w:val="00540636"/>
    <w:rsid w:val="00547C27"/>
    <w:rsid w:val="00556E02"/>
    <w:rsid w:val="00563DBC"/>
    <w:rsid w:val="00592679"/>
    <w:rsid w:val="006116F9"/>
    <w:rsid w:val="006320BB"/>
    <w:rsid w:val="00664DBF"/>
    <w:rsid w:val="006D71C7"/>
    <w:rsid w:val="0075406F"/>
    <w:rsid w:val="00874860"/>
    <w:rsid w:val="008B496E"/>
    <w:rsid w:val="00966EBD"/>
    <w:rsid w:val="00987CD8"/>
    <w:rsid w:val="009C59DF"/>
    <w:rsid w:val="00A000A2"/>
    <w:rsid w:val="00B44B66"/>
    <w:rsid w:val="00C53851"/>
    <w:rsid w:val="00C80F6F"/>
    <w:rsid w:val="00CC71D2"/>
    <w:rsid w:val="00D37473"/>
    <w:rsid w:val="00DF1254"/>
    <w:rsid w:val="00E12CED"/>
    <w:rsid w:val="00E27584"/>
    <w:rsid w:val="00E34E76"/>
    <w:rsid w:val="00E41906"/>
    <w:rsid w:val="00E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36A9A"/>
  <w15:docId w15:val="{2E6CA68C-2A71-488E-99E6-C486A882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bCs/>
      <w:sz w:val="18"/>
      <w:szCs w:val="18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qFormat/>
    <w:pPr>
      <w:jc w:val="both"/>
    </w:pPr>
    <w:rPr>
      <w:sz w:val="18"/>
      <w:szCs w:val="18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Indent2">
    <w:name w:val="Body Text Indent 2"/>
    <w:basedOn w:val="Normal"/>
    <w:qFormat/>
    <w:pPr>
      <w:jc w:val="both"/>
    </w:pPr>
    <w:rPr>
      <w:sz w:val="16"/>
      <w:szCs w:val="16"/>
    </w:rPr>
  </w:style>
  <w:style w:type="paragraph" w:styleId="BodyText3">
    <w:name w:val="Body Text 3"/>
    <w:basedOn w:val="Normal"/>
    <w:qFormat/>
    <w:pPr>
      <w:jc w:val="both"/>
    </w:pPr>
    <w:rPr>
      <w:sz w:val="12"/>
      <w:szCs w:val="12"/>
    </w:rPr>
  </w:style>
  <w:style w:type="character" w:customStyle="1" w:styleId="Heading1Char">
    <w:name w:val="Heading 1 Char"/>
    <w:qFormat/>
    <w:rPr>
      <w:rFonts w:ascii="Cambria" w:eastAsia="Cambria" w:hAnsi="Cambria" w:cs="Cambria"/>
      <w:b/>
      <w:bCs/>
      <w:sz w:val="32"/>
      <w:szCs w:val="32"/>
      <w:rtl w:val="0"/>
      <w:lang w:val="x-none" w:eastAsia="x-none" w:bidi="x-none"/>
    </w:rPr>
  </w:style>
  <w:style w:type="character" w:customStyle="1" w:styleId="Heading2Char">
    <w:name w:val="Heading 2 Char"/>
    <w:qFormat/>
    <w:rPr>
      <w:rFonts w:ascii="Cambria" w:eastAsia="Cambria" w:hAnsi="Cambria" w:cs="Cambria"/>
      <w:b/>
      <w:bCs/>
      <w:i/>
      <w:iCs/>
      <w:sz w:val="28"/>
      <w:szCs w:val="28"/>
      <w:rtl w:val="0"/>
      <w:lang w:val="x-none" w:eastAsia="x-none" w:bidi="x-none"/>
    </w:rPr>
  </w:style>
  <w:style w:type="character" w:customStyle="1" w:styleId="Heading3Char">
    <w:name w:val="Heading 3 Char"/>
    <w:qFormat/>
    <w:rPr>
      <w:rFonts w:ascii="Cambria" w:eastAsia="Cambria" w:hAnsi="Cambria" w:cs="Cambria"/>
      <w:b/>
      <w:bCs/>
      <w:sz w:val="26"/>
      <w:szCs w:val="26"/>
      <w:rtl w:val="0"/>
      <w:lang w:val="x-none" w:eastAsia="x-none" w:bidi="x-none"/>
    </w:rPr>
  </w:style>
  <w:style w:type="character" w:customStyle="1" w:styleId="Heading4Char">
    <w:name w:val="Heading 4 Char"/>
    <w:qFormat/>
    <w:rPr>
      <w:rFonts w:ascii="Calibri" w:eastAsia="Calibri" w:hAnsi="Calibri" w:cs="Calibri"/>
      <w:b/>
      <w:bCs/>
      <w:sz w:val="28"/>
      <w:szCs w:val="28"/>
      <w:rtl w:val="0"/>
      <w:lang w:val="x-none" w:eastAsia="x-none" w:bidi="x-none"/>
    </w:rPr>
  </w:style>
  <w:style w:type="character" w:customStyle="1" w:styleId="Heading5Char">
    <w:name w:val="Heading 5 Char"/>
    <w:qFormat/>
    <w:rPr>
      <w:rFonts w:ascii="Calibri" w:eastAsia="Calibri" w:hAnsi="Calibri" w:cs="Calibri"/>
      <w:b/>
      <w:bCs/>
      <w:i/>
      <w:iCs/>
      <w:sz w:val="26"/>
      <w:szCs w:val="26"/>
      <w:rtl w:val="0"/>
      <w:lang w:val="x-none" w:eastAsia="x-none" w:bidi="x-none"/>
    </w:rPr>
  </w:style>
  <w:style w:type="character" w:customStyle="1" w:styleId="Heading6Char">
    <w:name w:val="Heading 6 Char"/>
    <w:qFormat/>
    <w:rPr>
      <w:rFonts w:ascii="Calibri" w:eastAsia="Calibri" w:hAnsi="Calibri" w:cs="Calibri"/>
      <w:b/>
      <w:bCs/>
      <w:rtl w:val="0"/>
      <w:lang w:val="x-none" w:eastAsia="x-none" w:bidi="x-none"/>
    </w:rPr>
  </w:style>
  <w:style w:type="character" w:customStyle="1" w:styleId="Heading7Char">
    <w:name w:val="Heading 7 Char"/>
    <w:qFormat/>
    <w:rPr>
      <w:rFonts w:ascii="Calibri" w:eastAsia="Calibri" w:hAnsi="Calibri" w:cs="Calibri"/>
      <w:sz w:val="24"/>
      <w:szCs w:val="24"/>
      <w:rtl w:val="0"/>
      <w:lang w:val="x-none" w:eastAsia="x-none" w:bidi="x-none"/>
    </w:rPr>
  </w:style>
  <w:style w:type="character" w:customStyle="1" w:styleId="Heading8Char">
    <w:name w:val="Heading 8 Char"/>
    <w:qFormat/>
    <w:rPr>
      <w:rFonts w:ascii="Calibri" w:eastAsia="Calibri" w:hAnsi="Calibri" w:cs="Calibri"/>
      <w:i/>
      <w:iCs/>
      <w:sz w:val="24"/>
      <w:szCs w:val="24"/>
      <w:rtl w:val="0"/>
      <w:lang w:val="x-none" w:eastAsia="x-none" w:bidi="x-none"/>
    </w:rPr>
  </w:style>
  <w:style w:type="character" w:customStyle="1" w:styleId="Heading9Char">
    <w:name w:val="Heading 9 Char"/>
    <w:qFormat/>
    <w:rPr>
      <w:rFonts w:ascii="Cambria" w:eastAsia="Cambria" w:hAnsi="Cambria" w:cs="Cambria"/>
      <w:rtl w:val="0"/>
      <w:lang w:val="x-none" w:eastAsia="x-none" w:bidi="x-none"/>
    </w:rPr>
  </w:style>
  <w:style w:type="paragraph" w:styleId="EnvelopeAddress">
    <w:name w:val="envelope address"/>
    <w:basedOn w:val="Normal"/>
    <w:qFormat/>
    <w:pPr>
      <w:ind w:left="2880"/>
    </w:pPr>
    <w:rPr>
      <w:sz w:val="22"/>
      <w:szCs w:val="22"/>
    </w:rPr>
  </w:style>
  <w:style w:type="paragraph" w:styleId="EnvelopeReturn">
    <w:name w:val="envelope return"/>
    <w:basedOn w:val="Normal"/>
    <w:qFormat/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134" w:hanging="1134"/>
    </w:pPr>
    <w:rPr>
      <w:shd w:val="clear" w:color="auto" w:fill="CCCCCC"/>
    </w:rPr>
  </w:style>
  <w:style w:type="character" w:customStyle="1" w:styleId="MessageHeaderChar">
    <w:name w:val="Message Header Char"/>
    <w:qFormat/>
    <w:rPr>
      <w:rFonts w:ascii="Cambria" w:eastAsia="Cambria" w:hAnsi="Cambria" w:cs="Cambria"/>
      <w:sz w:val="24"/>
      <w:szCs w:val="24"/>
      <w:shd w:val="clear" w:color="auto" w:fill="CCCCCC"/>
      <w:rtl w:val="0"/>
      <w:lang w:val="x-none" w:eastAsia="x-none" w:bidi="x-none"/>
    </w:rPr>
  </w:style>
  <w:style w:type="paragraph" w:styleId="BodyText">
    <w:name w:val="Body Text"/>
    <w:basedOn w:val="Normal"/>
    <w:qFormat/>
    <w:pPr>
      <w:spacing w:after="120"/>
    </w:pPr>
  </w:style>
  <w:style w:type="character" w:customStyle="1" w:styleId="BodyTextChar">
    <w:name w:val="Body Text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BodyTextIndentChar">
    <w:name w:val="Body Text Indent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character" w:customStyle="1" w:styleId="BodyText2Char">
    <w:name w:val="Body Text 2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paragraph" w:styleId="BlockText">
    <w:name w:val="Block Text"/>
    <w:basedOn w:val="Normal"/>
    <w:qFormat/>
    <w:rPr>
      <w:sz w:val="16"/>
      <w:szCs w:val="16"/>
    </w:rPr>
  </w:style>
  <w:style w:type="character" w:customStyle="1" w:styleId="BodyTextIndent2Char">
    <w:name w:val="Body Text Indent 2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character" w:customStyle="1" w:styleId="FooterChar">
    <w:name w:val="Footer Char"/>
    <w:qFormat/>
    <w:rPr>
      <w:rFonts w:ascii="Arial" w:eastAsia="Arial" w:hAnsi="Arial" w:cs="Arial"/>
      <w:sz w:val="20"/>
      <w:szCs w:val="20"/>
      <w:rtl w:val="0"/>
      <w:lang w:val="x-none" w:eastAsia="x-none" w:bidi="x-none"/>
    </w:rPr>
  </w:style>
  <w:style w:type="character" w:customStyle="1" w:styleId="BodyText3Char">
    <w:name w:val="Body Text 3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paragraph" w:styleId="BodyTextIndent3">
    <w:name w:val="Body Text Indent 3"/>
    <w:basedOn w:val="Normal"/>
    <w:qFormat/>
    <w:pPr>
      <w:spacing w:line="360" w:lineRule="auto"/>
      <w:ind w:left="4320" w:hanging="2880"/>
      <w:jc w:val="both"/>
    </w:pPr>
    <w:rPr>
      <w:b/>
      <w:bCs/>
      <w:sz w:val="18"/>
      <w:szCs w:val="18"/>
    </w:rPr>
  </w:style>
  <w:style w:type="character" w:customStyle="1" w:styleId="BodyTextIndent3Char">
    <w:name w:val="Body Text Indent 3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eastAsia="Tahoma" w:hAnsi="Tahoma" w:cs="Tahoma"/>
      <w:sz w:val="16"/>
      <w:szCs w:val="16"/>
      <w:rtl w:val="0"/>
      <w:lang w:val="x-none" w:eastAsia="x-none" w:bidi="x-none"/>
    </w:rPr>
  </w:style>
  <w:style w:type="character" w:styleId="Hyperlink">
    <w:name w:val="Hyperlink"/>
    <w:qFormat/>
    <w:rPr>
      <w:color w:val="0000FF"/>
      <w:u w:val="single"/>
      <w:rtl w:val="0"/>
      <w:lang w:val="x-none" w:eastAsia="x-none" w:bidi="x-none"/>
    </w:rPr>
  </w:style>
  <w:style w:type="paragraph" w:customStyle="1" w:styleId="Normal-Schedule">
    <w:name w:val="Normal - Schedule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454"/>
        <w:tab w:val="left" w:pos="907"/>
        <w:tab w:val="left" w:pos="1361"/>
        <w:tab w:val="left" w:pos="1814"/>
        <w:tab w:val="left" w:pos="2722"/>
      </w:tabs>
      <w:spacing w:before="120"/>
    </w:pPr>
    <w:rPr>
      <w:rFonts w:ascii="Times New Roman" w:eastAsia="Times New Roman" w:hAnsi="Times New Roman"/>
      <w:sz w:val="20"/>
      <w:szCs w:val="20"/>
    </w:rPr>
  </w:style>
  <w:style w:type="paragraph" w:customStyle="1" w:styleId="ShoulderReference">
    <w:name w:val="Shoulder Reference"/>
    <w:basedOn w:val="Normal0"/>
    <w:next w:val="Normal"/>
    <w:qFormat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ind w:left="85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C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</Words>
  <Characters>1869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Base>C:\Users\deanwilson\Desktop\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Landman - iPermit Building Approvals</cp:lastModifiedBy>
  <cp:revision>9</cp:revision>
  <cp:lastPrinted>2020-07-03T05:18:00Z</cp:lastPrinted>
  <dcterms:created xsi:type="dcterms:W3CDTF">2020-07-13T04:24:00Z</dcterms:created>
  <dcterms:modified xsi:type="dcterms:W3CDTF">2026-06-30T06:39:00Z</dcterms:modified>
</cp:coreProperties>
</file>